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E34A" w14:textId="1FDAFD45" w:rsidR="002763EF" w:rsidRPr="00FF39FE" w:rsidRDefault="002763EF" w:rsidP="002763EF">
      <w:pPr>
        <w:rPr>
          <w:rFonts w:ascii="Arial" w:hAnsi="Arial" w:cs="Arial"/>
          <w:b/>
          <w:bCs/>
        </w:rPr>
      </w:pPr>
      <w:bookmarkStart w:id="0" w:name="Text_of_1215_Specification_Change_208.10"/>
      <w:bookmarkEnd w:id="0"/>
      <w:r w:rsidRPr="00FF39FE">
        <w:rPr>
          <w:rFonts w:ascii="Arial" w:hAnsi="Arial" w:cs="Arial"/>
          <w:b/>
          <w:bCs/>
        </w:rPr>
        <w:t xml:space="preserve">Revise Sections </w:t>
      </w:r>
      <w:r>
        <w:rPr>
          <w:rFonts w:ascii="Arial" w:hAnsi="Arial" w:cs="Arial"/>
          <w:b/>
          <w:bCs/>
        </w:rPr>
        <w:t>20</w:t>
      </w:r>
      <w:r w:rsidRPr="00FF39FE">
        <w:rPr>
          <w:rFonts w:ascii="Arial" w:hAnsi="Arial" w:cs="Arial"/>
          <w:b/>
          <w:bCs/>
        </w:rPr>
        <w:t>8 of the Standard Specifications as follows:</w:t>
      </w:r>
    </w:p>
    <w:p w14:paraId="767554C3" w14:textId="77777777" w:rsidR="002763EF" w:rsidRPr="00FF39FE" w:rsidRDefault="002763EF" w:rsidP="002763EF">
      <w:pPr>
        <w:kinsoku w:val="0"/>
        <w:overflowPunct w:val="0"/>
        <w:adjustRightInd w:val="0"/>
        <w:ind w:left="40" w:right="263"/>
        <w:rPr>
          <w:rFonts w:ascii="Arial" w:hAnsi="Arial" w:cs="Arial"/>
          <w:i/>
          <w:iCs/>
          <w:highlight w:val="yellow"/>
        </w:rPr>
      </w:pPr>
    </w:p>
    <w:p w14:paraId="0E41B69A" w14:textId="1C9CCEAA" w:rsidR="002763EF" w:rsidRPr="00FF39FE" w:rsidRDefault="002763EF" w:rsidP="002763EF">
      <w:pPr>
        <w:kinsoku w:val="0"/>
        <w:overflowPunct w:val="0"/>
        <w:adjustRightInd w:val="0"/>
        <w:ind w:left="40" w:right="263"/>
        <w:rPr>
          <w:rFonts w:ascii="Arial" w:hAnsi="Arial" w:cs="Arial"/>
          <w:b/>
          <w:bCs/>
        </w:rPr>
      </w:pPr>
      <w:r w:rsidRPr="00FF39FE">
        <w:rPr>
          <w:rFonts w:ascii="Arial" w:hAnsi="Arial" w:cs="Arial"/>
          <w:b/>
          <w:bCs/>
        </w:rPr>
        <w:t xml:space="preserve">Add the following to Subsection </w:t>
      </w:r>
      <w:r>
        <w:rPr>
          <w:rFonts w:ascii="Arial" w:hAnsi="Arial" w:cs="Arial"/>
          <w:b/>
          <w:bCs/>
        </w:rPr>
        <w:t>2</w:t>
      </w:r>
      <w:r w:rsidRPr="00FF39FE">
        <w:rPr>
          <w:rFonts w:ascii="Arial" w:hAnsi="Arial" w:cs="Arial"/>
          <w:b/>
          <w:bCs/>
        </w:rPr>
        <w:t>08.</w:t>
      </w:r>
      <w:r>
        <w:rPr>
          <w:rFonts w:ascii="Arial" w:hAnsi="Arial" w:cs="Arial"/>
          <w:b/>
          <w:bCs/>
        </w:rPr>
        <w:t>1</w:t>
      </w:r>
      <w:r w:rsidRPr="00FF39FE">
        <w:rPr>
          <w:rFonts w:ascii="Arial" w:hAnsi="Arial" w:cs="Arial"/>
          <w:b/>
          <w:bCs/>
        </w:rPr>
        <w:t>0(</w:t>
      </w:r>
      <w:r>
        <w:rPr>
          <w:rFonts w:ascii="Arial" w:hAnsi="Arial" w:cs="Arial"/>
          <w:b/>
          <w:bCs/>
        </w:rPr>
        <w:t>b</w:t>
      </w:r>
      <w:r w:rsidRPr="00FF39FE">
        <w:rPr>
          <w:rFonts w:ascii="Arial" w:hAnsi="Arial" w:cs="Arial"/>
          <w:b/>
          <w:bCs/>
        </w:rPr>
        <w:t>):</w:t>
      </w:r>
    </w:p>
    <w:p w14:paraId="57195A6E" w14:textId="77777777" w:rsidR="00F80AD3" w:rsidRDefault="00F80AD3">
      <w:pPr>
        <w:pStyle w:val="BodyText"/>
        <w:spacing w:before="8"/>
        <w:ind w:left="0"/>
        <w:rPr>
          <w:b/>
        </w:rPr>
      </w:pPr>
    </w:p>
    <w:p w14:paraId="02AF2015" w14:textId="77777777" w:rsidR="00F80AD3" w:rsidRPr="002763EF" w:rsidRDefault="00FB53EB">
      <w:pPr>
        <w:pStyle w:val="BodyText"/>
        <w:spacing w:line="249" w:lineRule="auto"/>
        <w:ind w:left="120" w:right="843"/>
        <w:rPr>
          <w:rFonts w:ascii="Arial" w:hAnsi="Arial" w:cs="Arial"/>
        </w:rPr>
      </w:pPr>
      <w:r w:rsidRPr="002763EF">
        <w:rPr>
          <w:rFonts w:ascii="Arial" w:hAnsi="Arial" w:cs="Arial"/>
        </w:rPr>
        <w:t>(b)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As-Constructed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Survey.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Contractor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complete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an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as-constructed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each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Permanent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Water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Quality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(PWQ)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control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measure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(CM).</w:t>
      </w:r>
      <w:r w:rsidRPr="002763EF">
        <w:rPr>
          <w:rFonts w:ascii="Arial" w:hAnsi="Arial" w:cs="Arial"/>
          <w:spacing w:val="6"/>
        </w:rPr>
        <w:t xml:space="preserve"> </w:t>
      </w:r>
      <w:r w:rsidRPr="002763EF">
        <w:rPr>
          <w:rFonts w:ascii="Arial" w:hAnsi="Arial" w:cs="Arial"/>
        </w:rPr>
        <w:t xml:space="preserve">Surveys </w:t>
      </w:r>
      <w:proofErr w:type="gramStart"/>
      <w:r w:rsidRPr="002763EF">
        <w:rPr>
          <w:rFonts w:ascii="Arial" w:hAnsi="Arial" w:cs="Arial"/>
        </w:rPr>
        <w:t>are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conducted</w:t>
      </w:r>
      <w:proofErr w:type="gramEnd"/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on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PWQ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CM for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two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reasons:</w:t>
      </w:r>
    </w:p>
    <w:p w14:paraId="136E6B3F" w14:textId="77777777" w:rsidR="00F80AD3" w:rsidRPr="002763EF" w:rsidRDefault="00FB53EB">
      <w:pPr>
        <w:pStyle w:val="ListParagraph"/>
        <w:numPr>
          <w:ilvl w:val="0"/>
          <w:numId w:val="1"/>
        </w:numPr>
        <w:tabs>
          <w:tab w:val="left" w:pos="346"/>
        </w:tabs>
        <w:spacing w:before="0" w:line="244" w:lineRule="auto"/>
        <w:ind w:right="1505" w:firstLine="0"/>
        <w:rPr>
          <w:rFonts w:ascii="Arial" w:hAnsi="Arial" w:cs="Arial"/>
        </w:rPr>
      </w:pP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provide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initial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location information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for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CDOT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PWQ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CM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inventory,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2.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provide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necessary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data for completion of the Pond Information Certification (PIC) for PWQ CM designed using the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Water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Quality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Capture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Volume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(WQCV)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Standard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(</w:t>
      </w:r>
      <w:proofErr w:type="gramStart"/>
      <w:r w:rsidRPr="002763EF">
        <w:rPr>
          <w:rFonts w:ascii="Arial" w:hAnsi="Arial" w:cs="Arial"/>
        </w:rPr>
        <w:t>e.g.</w:t>
      </w:r>
      <w:proofErr w:type="gramEnd"/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Extended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Detention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Basin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(EDB)).</w:t>
      </w:r>
    </w:p>
    <w:p w14:paraId="0E150A69" w14:textId="77777777" w:rsidR="00F80AD3" w:rsidRPr="002763EF" w:rsidRDefault="00F80AD3">
      <w:pPr>
        <w:pStyle w:val="BodyText"/>
        <w:ind w:left="0"/>
        <w:rPr>
          <w:rFonts w:ascii="Arial" w:hAnsi="Arial" w:cs="Arial"/>
          <w:sz w:val="23"/>
        </w:rPr>
      </w:pPr>
    </w:p>
    <w:p w14:paraId="583D234D" w14:textId="77777777" w:rsidR="00F80AD3" w:rsidRPr="002763EF" w:rsidRDefault="00FB53EB">
      <w:pPr>
        <w:pStyle w:val="BodyText"/>
        <w:spacing w:before="1" w:line="247" w:lineRule="auto"/>
        <w:ind w:left="120" w:right="1414"/>
        <w:rPr>
          <w:rFonts w:ascii="Arial" w:hAnsi="Arial" w:cs="Arial"/>
        </w:rPr>
      </w:pPr>
      <w:r w:rsidRPr="002763EF">
        <w:rPr>
          <w:rFonts w:ascii="Arial" w:hAnsi="Arial" w:cs="Arial"/>
        </w:rPr>
        <w:t>The Contractor shall submit the as-constructed survey to the Project Engineer</w:t>
      </w:r>
      <w:r w:rsidRPr="002763EF">
        <w:rPr>
          <w:rFonts w:ascii="Arial" w:hAnsi="Arial" w:cs="Arial"/>
        </w:rPr>
        <w:t xml:space="preserve"> before payment for and</w:t>
      </w:r>
      <w:r w:rsidRPr="002763EF">
        <w:rPr>
          <w:rFonts w:ascii="Arial" w:hAnsi="Arial" w:cs="Arial"/>
          <w:spacing w:val="-53"/>
        </w:rPr>
        <w:t xml:space="preserve"> </w:t>
      </w:r>
      <w:r w:rsidRPr="002763EF">
        <w:rPr>
          <w:rFonts w:ascii="Arial" w:hAnsi="Arial" w:cs="Arial"/>
        </w:rPr>
        <w:t>final acceptance of any items required to construct the PWQ features. The electronic as-constructed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survey shall conform to the requirements of Section 625 (the Survey Tabulation Sheet under Minor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Structures</w:t>
      </w:r>
      <w:r w:rsidRPr="002763EF">
        <w:rPr>
          <w:rFonts w:ascii="Arial" w:hAnsi="Arial" w:cs="Arial"/>
          <w:spacing w:val="2"/>
        </w:rPr>
        <w:t xml:space="preserve"> </w:t>
      </w:r>
      <w:hyperlink r:id="rId7">
        <w:r w:rsidRPr="002763EF">
          <w:rPr>
            <w:rFonts w:ascii="Arial" w:hAnsi="Arial" w:cs="Arial"/>
            <w:color w:val="0000FF"/>
            <w:u w:val="single" w:color="0000FF"/>
          </w:rPr>
          <w:t>https://www.codot.gov/business/designsupport/design-docs/survey-tabulation-</w:t>
        </w:r>
      </w:hyperlink>
      <w:r w:rsidRPr="002763EF">
        <w:rPr>
          <w:rFonts w:ascii="Arial" w:hAnsi="Arial" w:cs="Arial"/>
          <w:color w:val="0000FF"/>
          <w:spacing w:val="1"/>
        </w:rPr>
        <w:t xml:space="preserve"> </w:t>
      </w:r>
      <w:hyperlink r:id="rId8">
        <w:r w:rsidRPr="002763EF">
          <w:rPr>
            <w:rFonts w:ascii="Arial" w:hAnsi="Arial" w:cs="Arial"/>
            <w:color w:val="0000FF"/>
            <w:u w:val="single" w:color="0000FF"/>
          </w:rPr>
          <w:t>sheets/survey-tabulation-sheet-17-x-11-pdf</w:t>
        </w:r>
        <w:r w:rsidRPr="002763EF">
          <w:rPr>
            <w:rFonts w:ascii="Arial" w:hAnsi="Arial" w:cs="Arial"/>
          </w:rPr>
          <w:t xml:space="preserve">, </w:t>
        </w:r>
      </w:hyperlink>
      <w:r w:rsidRPr="002763EF">
        <w:rPr>
          <w:rFonts w:ascii="Arial" w:hAnsi="Arial" w:cs="Arial"/>
        </w:rPr>
        <w:t>using Terrain Modeling Survey System (TMOSS) codes</w:t>
      </w:r>
      <w:r w:rsidRPr="002763EF">
        <w:rPr>
          <w:rFonts w:ascii="Arial" w:hAnsi="Arial" w:cs="Arial"/>
          <w:spacing w:val="1"/>
        </w:rPr>
        <w:t xml:space="preserve"> </w:t>
      </w:r>
      <w:hyperlink r:id="rId9">
        <w:r w:rsidRPr="002763EF">
          <w:rPr>
            <w:rFonts w:ascii="Arial" w:hAnsi="Arial" w:cs="Arial"/>
            <w:color w:val="1154CC"/>
            <w:u w:val="single" w:color="1154CC"/>
          </w:rPr>
          <w:t>https://www.codot.gov/business/manuals/survey/supplemental-information/cdot-survey-tmoss-fi</w:t>
        </w:r>
        <w:r w:rsidRPr="002763EF">
          <w:rPr>
            <w:rFonts w:ascii="Arial" w:hAnsi="Arial" w:cs="Arial"/>
            <w:color w:val="1154CC"/>
            <w:u w:val="single" w:color="1154CC"/>
          </w:rPr>
          <w:t>les</w:t>
        </w:r>
        <w:r w:rsidRPr="002763EF">
          <w:rPr>
            <w:rFonts w:ascii="Arial" w:hAnsi="Arial" w:cs="Arial"/>
          </w:rPr>
          <w:t>,</w:t>
        </w:r>
      </w:hyperlink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include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following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information:</w:t>
      </w:r>
    </w:p>
    <w:p w14:paraId="3C8033EA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73" w:line="242" w:lineRule="auto"/>
        <w:ind w:left="360" w:right="2001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Contractor's Professional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Land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Surveyor’s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(PLS)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digital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terrain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model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with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electronically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sealed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field-collected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information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report.</w:t>
      </w:r>
    </w:p>
    <w:p w14:paraId="1D5463EA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71" w:line="244" w:lineRule="auto"/>
        <w:ind w:left="360" w:right="1729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PWQ survey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include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horizontal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and vertical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reference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points for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PWQ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features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as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determined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by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Contractor’s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surveyor.</w:t>
      </w:r>
    </w:p>
    <w:p w14:paraId="4989BB8F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70" w:line="244" w:lineRule="auto"/>
        <w:ind w:left="360" w:right="2460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contours shall</w:t>
      </w:r>
      <w:r w:rsidRPr="002763EF">
        <w:rPr>
          <w:rFonts w:ascii="Arial" w:hAnsi="Arial" w:cs="Arial"/>
          <w:spacing w:val="-5"/>
        </w:rPr>
        <w:t xml:space="preserve"> </w:t>
      </w:r>
      <w:proofErr w:type="gramStart"/>
      <w:r w:rsidRPr="002763EF">
        <w:rPr>
          <w:rFonts w:ascii="Arial" w:hAnsi="Arial" w:cs="Arial"/>
        </w:rPr>
        <w:t>be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shown</w:t>
      </w:r>
      <w:proofErr w:type="gramEnd"/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at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1-foot intervals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with major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contours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labeled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at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5-foot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increments.</w:t>
      </w:r>
    </w:p>
    <w:p w14:paraId="43ED3597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line="247" w:lineRule="auto"/>
        <w:ind w:left="360" w:right="1410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bottom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EDB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elevations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along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toe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of embankment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sl</w:t>
      </w:r>
      <w:r w:rsidRPr="002763EF">
        <w:rPr>
          <w:rFonts w:ascii="Arial" w:hAnsi="Arial" w:cs="Arial"/>
        </w:rPr>
        <w:t>ope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top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bottom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of trickle channel elevations, to verify positive drainage throughout the basin with labels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of features, elevation, and the WQCV elevation as shown on the plans. For additional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information on Water Quality Capture Volume, reference Chapter 16 – Permanent Water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Quality in CDOT’s Drainage Design Manual</w:t>
      </w:r>
      <w:r w:rsidRPr="002763EF">
        <w:rPr>
          <w:rFonts w:ascii="Arial" w:hAnsi="Arial" w:cs="Arial"/>
          <w:color w:val="1154CC"/>
          <w:spacing w:val="1"/>
        </w:rPr>
        <w:t xml:space="preserve"> </w:t>
      </w:r>
      <w:hyperlink r:id="rId10">
        <w:r w:rsidRPr="002763EF">
          <w:rPr>
            <w:rFonts w:ascii="Arial" w:hAnsi="Arial" w:cs="Arial"/>
            <w:color w:val="1154CC"/>
            <w:u w:val="single" w:color="1154CC"/>
          </w:rPr>
          <w:t>https://www.codot.gov/business/hydraulics/drainage-design-manual</w:t>
        </w:r>
        <w:r w:rsidRPr="002763EF">
          <w:rPr>
            <w:rFonts w:ascii="Arial" w:hAnsi="Arial" w:cs="Arial"/>
          </w:rPr>
          <w:t>.</w:t>
        </w:r>
      </w:hyperlink>
    </w:p>
    <w:p w14:paraId="7E2DB71F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65" w:line="244" w:lineRule="auto"/>
        <w:ind w:left="360" w:right="1343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top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wall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or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dam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elevation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on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verify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freeboard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(distance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between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high-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water mark and top of wall or dam elevation) along the EDB, a</w:t>
      </w:r>
      <w:r w:rsidRPr="002763EF">
        <w:rPr>
          <w:rFonts w:ascii="Arial" w:hAnsi="Arial" w:cs="Arial"/>
        </w:rPr>
        <w:t>nd the top width of the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embankment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along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perimeter</w:t>
      </w:r>
      <w:r w:rsidRPr="002763EF">
        <w:rPr>
          <w:rFonts w:ascii="Arial" w:hAnsi="Arial" w:cs="Arial"/>
          <w:spacing w:val="5"/>
        </w:rPr>
        <w:t xml:space="preserve"> </w:t>
      </w:r>
      <w:r w:rsidRPr="002763EF">
        <w:rPr>
          <w:rFonts w:ascii="Arial" w:hAnsi="Arial" w:cs="Arial"/>
        </w:rPr>
        <w:t>of the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EDB.</w:t>
      </w:r>
    </w:p>
    <w:p w14:paraId="3AD7153A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72" w:line="249" w:lineRule="auto"/>
        <w:ind w:left="360" w:right="1438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A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detail of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each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forebay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located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at</w:t>
      </w:r>
      <w:r w:rsidRPr="002763EF">
        <w:rPr>
          <w:rFonts w:ascii="Arial" w:hAnsi="Arial" w:cs="Arial"/>
          <w:spacing w:val="5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outfall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each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incoming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storm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drain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into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EDB,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including plan dimensions with tops of walls, tops of slabs, pipe invert elevations, and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pipe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diameters.</w:t>
      </w:r>
    </w:p>
    <w:p w14:paraId="68561A60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ind w:left="360" w:right="1900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basin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location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related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property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lines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(measured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distances),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right-of-way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lines,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buildings,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roads,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access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paths,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other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easements.</w:t>
      </w:r>
    </w:p>
    <w:p w14:paraId="4A3EB994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81" w:line="247" w:lineRule="auto"/>
        <w:ind w:left="360" w:right="1404" w:hanging="360"/>
        <w:jc w:val="both"/>
        <w:rPr>
          <w:rFonts w:ascii="Arial" w:hAnsi="Arial" w:cs="Arial"/>
        </w:rPr>
      </w:pPr>
      <w:r w:rsidRPr="002763EF">
        <w:rPr>
          <w:rFonts w:ascii="Arial" w:hAnsi="Arial" w:cs="Arial"/>
        </w:rPr>
        <w:t>The details of the outlet control structure, including labels of features and elevations, and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notes indicating if the features are the same as the design plan, or the reason they are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different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in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as-constructed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survey.</w:t>
      </w:r>
    </w:p>
    <w:p w14:paraId="63624166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270"/>
        </w:tabs>
        <w:spacing w:before="164"/>
        <w:ind w:left="360" w:right="1365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 details, including labels and elevations of all grates, racks, screens, and any other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materials intended to prevent clogging of the outlet structure orifices by debris of any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kind. Label all features and elevations on the as-constructed deliverable CAD</w:t>
      </w:r>
      <w:r w:rsidRPr="002763EF">
        <w:rPr>
          <w:rFonts w:ascii="Arial" w:hAnsi="Arial" w:cs="Arial"/>
        </w:rPr>
        <w:t>D 3D model</w:t>
      </w:r>
      <w:r w:rsidRPr="002763EF">
        <w:rPr>
          <w:rFonts w:ascii="Arial" w:hAnsi="Arial" w:cs="Arial"/>
          <w:spacing w:val="-53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lastRenderedPageBreak/>
        <w:t>Survey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report.</w:t>
      </w:r>
    </w:p>
    <w:p w14:paraId="11468F9C" w14:textId="7A93B1FF" w:rsidR="00F80AD3" w:rsidRPr="00E72EA1" w:rsidRDefault="00FB53EB" w:rsidP="00E72EA1">
      <w:pPr>
        <w:pStyle w:val="ListParagraph"/>
        <w:numPr>
          <w:ilvl w:val="1"/>
          <w:numId w:val="1"/>
        </w:numPr>
        <w:tabs>
          <w:tab w:val="left" w:pos="270"/>
          <w:tab w:val="left" w:pos="1264"/>
        </w:tabs>
        <w:spacing w:before="169"/>
        <w:ind w:left="360" w:hanging="360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access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maintenance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easements per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ROW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plans around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EDB,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including</w:t>
      </w:r>
      <w:r w:rsidR="00E72EA1">
        <w:rPr>
          <w:rFonts w:ascii="Arial" w:hAnsi="Arial" w:cs="Arial"/>
        </w:rPr>
        <w:t xml:space="preserve"> </w:t>
      </w:r>
      <w:r w:rsidRPr="00E72EA1">
        <w:rPr>
          <w:rFonts w:ascii="Arial" w:hAnsi="Arial" w:cs="Arial"/>
        </w:rPr>
        <w:t>the</w:t>
      </w:r>
      <w:r w:rsidRPr="00E72EA1">
        <w:rPr>
          <w:rFonts w:ascii="Arial" w:hAnsi="Arial" w:cs="Arial"/>
          <w:spacing w:val="-3"/>
        </w:rPr>
        <w:t xml:space="preserve"> </w:t>
      </w:r>
      <w:r w:rsidRPr="00E72EA1">
        <w:rPr>
          <w:rFonts w:ascii="Arial" w:hAnsi="Arial" w:cs="Arial"/>
        </w:rPr>
        <w:t>maximum</w:t>
      </w:r>
      <w:r w:rsidRPr="00E72EA1">
        <w:rPr>
          <w:rFonts w:ascii="Arial" w:hAnsi="Arial" w:cs="Arial"/>
          <w:spacing w:val="-9"/>
        </w:rPr>
        <w:t xml:space="preserve"> </w:t>
      </w:r>
      <w:r w:rsidRPr="00E72EA1">
        <w:rPr>
          <w:rFonts w:ascii="Arial" w:hAnsi="Arial" w:cs="Arial"/>
        </w:rPr>
        <w:t>slope</w:t>
      </w:r>
      <w:r w:rsidRPr="00E72EA1">
        <w:rPr>
          <w:rFonts w:ascii="Arial" w:hAnsi="Arial" w:cs="Arial"/>
          <w:spacing w:val="-2"/>
        </w:rPr>
        <w:t xml:space="preserve"> </w:t>
      </w:r>
      <w:r w:rsidRPr="00E72EA1">
        <w:rPr>
          <w:rFonts w:ascii="Arial" w:hAnsi="Arial" w:cs="Arial"/>
        </w:rPr>
        <w:t>of</w:t>
      </w:r>
      <w:r w:rsidRPr="00E72EA1">
        <w:rPr>
          <w:rFonts w:ascii="Arial" w:hAnsi="Arial" w:cs="Arial"/>
          <w:spacing w:val="-3"/>
        </w:rPr>
        <w:t xml:space="preserve"> </w:t>
      </w:r>
      <w:r w:rsidRPr="00E72EA1">
        <w:rPr>
          <w:rFonts w:ascii="Arial" w:hAnsi="Arial" w:cs="Arial"/>
        </w:rPr>
        <w:t>the</w:t>
      </w:r>
      <w:r w:rsidRPr="00E72EA1">
        <w:rPr>
          <w:rFonts w:ascii="Arial" w:hAnsi="Arial" w:cs="Arial"/>
          <w:spacing w:val="-7"/>
        </w:rPr>
        <w:t xml:space="preserve"> </w:t>
      </w:r>
      <w:r w:rsidRPr="00E72EA1">
        <w:rPr>
          <w:rFonts w:ascii="Arial" w:hAnsi="Arial" w:cs="Arial"/>
        </w:rPr>
        <w:t>access</w:t>
      </w:r>
      <w:r w:rsidRPr="00E72EA1">
        <w:rPr>
          <w:rFonts w:ascii="Arial" w:hAnsi="Arial" w:cs="Arial"/>
          <w:spacing w:val="5"/>
        </w:rPr>
        <w:t xml:space="preserve"> </w:t>
      </w:r>
      <w:r w:rsidRPr="00E72EA1">
        <w:rPr>
          <w:rFonts w:ascii="Arial" w:hAnsi="Arial" w:cs="Arial"/>
        </w:rPr>
        <w:t>easement.</w:t>
      </w:r>
    </w:p>
    <w:p w14:paraId="5AFFFDDB" w14:textId="77777777" w:rsidR="00F80AD3" w:rsidRPr="002763EF" w:rsidRDefault="00FB53EB" w:rsidP="002763EF">
      <w:pPr>
        <w:pStyle w:val="ListParagraph"/>
        <w:numPr>
          <w:ilvl w:val="1"/>
          <w:numId w:val="1"/>
        </w:numPr>
        <w:tabs>
          <w:tab w:val="left" w:pos="930"/>
        </w:tabs>
        <w:spacing w:before="170"/>
        <w:ind w:left="360" w:hanging="332"/>
        <w:rPr>
          <w:rFonts w:ascii="Arial" w:hAnsi="Arial" w:cs="Arial"/>
        </w:rPr>
      </w:pP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submitted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CADD 3D</w:t>
      </w:r>
      <w:r w:rsidRPr="002763EF">
        <w:rPr>
          <w:rFonts w:ascii="Arial" w:hAnsi="Arial" w:cs="Arial"/>
          <w:spacing w:val="5"/>
        </w:rPr>
        <w:t xml:space="preserve"> </w:t>
      </w:r>
      <w:r w:rsidRPr="002763EF">
        <w:rPr>
          <w:rFonts w:ascii="Arial" w:hAnsi="Arial" w:cs="Arial"/>
        </w:rPr>
        <w:t>model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include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following:</w:t>
      </w:r>
    </w:p>
    <w:p w14:paraId="29BA9E84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79" w:line="247" w:lineRule="auto"/>
        <w:ind w:left="630" w:right="1930" w:hanging="269"/>
        <w:rPr>
          <w:rFonts w:ascii="Arial" w:hAnsi="Arial" w:cs="Arial"/>
        </w:rPr>
      </w:pP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control marks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set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per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item</w:t>
      </w:r>
      <w:r w:rsidRPr="002763EF">
        <w:rPr>
          <w:rFonts w:ascii="Arial" w:hAnsi="Arial" w:cs="Arial"/>
          <w:spacing w:val="-10"/>
        </w:rPr>
        <w:t xml:space="preserve"> </w:t>
      </w:r>
      <w:r w:rsidRPr="002763EF">
        <w:rPr>
          <w:rFonts w:ascii="Arial" w:hAnsi="Arial" w:cs="Arial"/>
        </w:rPr>
        <w:t>2, and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other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Project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Controls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as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shown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on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sealed Project Control diagram; ensure that contour lines are continuous,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closed,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unbroken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polylines.</w:t>
      </w:r>
    </w:p>
    <w:p w14:paraId="775FED44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59"/>
        <w:ind w:left="630" w:hanging="226"/>
        <w:rPr>
          <w:rFonts w:ascii="Arial" w:hAnsi="Arial" w:cs="Arial"/>
        </w:rPr>
      </w:pPr>
      <w:r w:rsidRPr="002763EF">
        <w:rPr>
          <w:rFonts w:ascii="Arial" w:hAnsi="Arial" w:cs="Arial"/>
        </w:rPr>
        <w:t>Grade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spot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elevations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proofErr w:type="spellStart"/>
      <w:r w:rsidRPr="002763EF">
        <w:rPr>
          <w:rFonts w:ascii="Arial" w:hAnsi="Arial" w:cs="Arial"/>
        </w:rPr>
        <w:t>breaklines</w:t>
      </w:r>
      <w:proofErr w:type="spellEnd"/>
      <w:r w:rsidRPr="002763EF">
        <w:rPr>
          <w:rFonts w:ascii="Arial" w:hAnsi="Arial" w:cs="Arial"/>
        </w:rPr>
        <w:t xml:space="preserve"> used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create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contours.</w:t>
      </w:r>
    </w:p>
    <w:p w14:paraId="361E3633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75"/>
        <w:ind w:left="630" w:hanging="212"/>
        <w:rPr>
          <w:rFonts w:ascii="Arial" w:hAnsi="Arial" w:cs="Arial"/>
        </w:rPr>
      </w:pPr>
      <w:r w:rsidRPr="002763EF">
        <w:rPr>
          <w:rFonts w:ascii="Arial" w:hAnsi="Arial" w:cs="Arial"/>
        </w:rPr>
        <w:t>Elevations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for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applicable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items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listed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in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2-10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above.</w:t>
      </w:r>
    </w:p>
    <w:p w14:paraId="40121CF7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79"/>
        <w:ind w:left="630" w:hanging="221"/>
        <w:rPr>
          <w:rFonts w:ascii="Arial" w:hAnsi="Arial" w:cs="Arial"/>
        </w:rPr>
      </w:pPr>
      <w:r w:rsidRPr="002763EF">
        <w:rPr>
          <w:rFonts w:ascii="Arial" w:hAnsi="Arial" w:cs="Arial"/>
        </w:rPr>
        <w:t>Correct contours.</w:t>
      </w:r>
    </w:p>
    <w:p w14:paraId="11EE12CA" w14:textId="77777777" w:rsidR="00F80AD3" w:rsidRPr="002763EF" w:rsidRDefault="00F80AD3" w:rsidP="002763EF">
      <w:pPr>
        <w:pStyle w:val="BodyText"/>
        <w:tabs>
          <w:tab w:val="left" w:pos="1652"/>
        </w:tabs>
        <w:spacing w:before="9"/>
        <w:ind w:left="630"/>
        <w:rPr>
          <w:rFonts w:ascii="Arial" w:hAnsi="Arial" w:cs="Arial"/>
          <w:sz w:val="21"/>
        </w:rPr>
      </w:pPr>
    </w:p>
    <w:p w14:paraId="755387CD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"/>
        <w:ind w:left="630" w:right="2608" w:hanging="274"/>
        <w:rPr>
          <w:rFonts w:ascii="Arial" w:hAnsi="Arial" w:cs="Arial"/>
        </w:rPr>
      </w:pPr>
      <w:r w:rsidRPr="002763EF">
        <w:rPr>
          <w:rFonts w:ascii="Arial" w:hAnsi="Arial" w:cs="Arial"/>
        </w:rPr>
        <w:t>Initial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/EDB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volume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calculation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report</w:t>
      </w:r>
      <w:r w:rsidRPr="002763EF">
        <w:rPr>
          <w:rFonts w:ascii="Arial" w:hAnsi="Arial" w:cs="Arial"/>
          <w:spacing w:val="5"/>
        </w:rPr>
        <w:t xml:space="preserve"> </w:t>
      </w:r>
      <w:r w:rsidRPr="002763EF">
        <w:rPr>
          <w:rFonts w:ascii="Arial" w:hAnsi="Arial" w:cs="Arial"/>
        </w:rPr>
        <w:t>sealed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by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PLS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data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collection.</w:t>
      </w:r>
    </w:p>
    <w:p w14:paraId="208DBB0F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75"/>
        <w:ind w:left="630" w:hanging="187"/>
        <w:rPr>
          <w:rFonts w:ascii="Arial" w:hAnsi="Arial" w:cs="Arial"/>
        </w:rPr>
      </w:pPr>
      <w:r w:rsidRPr="002763EF">
        <w:rPr>
          <w:rFonts w:ascii="Arial" w:hAnsi="Arial" w:cs="Arial"/>
        </w:rPr>
        <w:t>Geocoordinate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system</w:t>
      </w:r>
      <w:r w:rsidRPr="002763EF">
        <w:rPr>
          <w:rFonts w:ascii="Arial" w:hAnsi="Arial" w:cs="Arial"/>
          <w:spacing w:val="-10"/>
        </w:rPr>
        <w:t xml:space="preserve"> </w:t>
      </w:r>
      <w:r w:rsidRPr="002763EF">
        <w:rPr>
          <w:rFonts w:ascii="Arial" w:hAnsi="Arial" w:cs="Arial"/>
        </w:rPr>
        <w:t>that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conforms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project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datum.</w:t>
      </w:r>
    </w:p>
    <w:p w14:paraId="784E0464" w14:textId="77777777" w:rsidR="00F80AD3" w:rsidRPr="002763EF" w:rsidRDefault="00FB53EB" w:rsidP="002763EF">
      <w:pPr>
        <w:pStyle w:val="ListParagraph"/>
        <w:numPr>
          <w:ilvl w:val="2"/>
          <w:numId w:val="1"/>
        </w:numPr>
        <w:tabs>
          <w:tab w:val="left" w:pos="1652"/>
        </w:tabs>
        <w:spacing w:before="194" w:line="273" w:lineRule="auto"/>
        <w:ind w:left="630" w:right="2900" w:hanging="279"/>
        <w:rPr>
          <w:rFonts w:ascii="Arial" w:hAnsi="Arial" w:cs="Arial"/>
        </w:rPr>
      </w:pP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information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be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compatible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with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latest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3D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digital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modeling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software.</w:t>
      </w:r>
    </w:p>
    <w:p w14:paraId="640B5747" w14:textId="77777777" w:rsidR="00F80AD3" w:rsidRPr="002763EF" w:rsidRDefault="00FB53EB">
      <w:pPr>
        <w:pStyle w:val="BodyText"/>
        <w:spacing w:before="139" w:line="244" w:lineRule="auto"/>
        <w:ind w:left="120" w:right="843" w:firstLine="4"/>
        <w:rPr>
          <w:rFonts w:ascii="Arial" w:hAnsi="Arial" w:cs="Arial"/>
        </w:rPr>
      </w:pPr>
      <w:r w:rsidRPr="002763EF">
        <w:rPr>
          <w:rFonts w:ascii="Arial" w:hAnsi="Arial" w:cs="Arial"/>
        </w:rPr>
        <w:t>Submit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field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data,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report,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and electronic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model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files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as a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complete</w:t>
      </w:r>
      <w:r w:rsidRPr="002763EF">
        <w:rPr>
          <w:rFonts w:ascii="Arial" w:hAnsi="Arial" w:cs="Arial"/>
          <w:spacing w:val="-7"/>
        </w:rPr>
        <w:t xml:space="preserve"> </w:t>
      </w:r>
      <w:r w:rsidRPr="002763EF">
        <w:rPr>
          <w:rFonts w:ascii="Arial" w:hAnsi="Arial" w:cs="Arial"/>
        </w:rPr>
        <w:t>package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to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Engineer.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Allow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10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days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for</w:t>
      </w:r>
      <w:r w:rsidRPr="002763EF">
        <w:rPr>
          <w:rFonts w:ascii="Arial" w:hAnsi="Arial" w:cs="Arial"/>
          <w:spacing w:val="5"/>
        </w:rPr>
        <w:t xml:space="preserve"> </w:t>
      </w:r>
      <w:r w:rsidRPr="002763EF">
        <w:rPr>
          <w:rFonts w:ascii="Arial" w:hAnsi="Arial" w:cs="Arial"/>
        </w:rPr>
        <w:t>CDOT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review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of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field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data.</w:t>
      </w:r>
    </w:p>
    <w:p w14:paraId="22202ED0" w14:textId="77777777" w:rsidR="00F80AD3" w:rsidRPr="002763EF" w:rsidRDefault="00FB53EB">
      <w:pPr>
        <w:pStyle w:val="BodyText"/>
        <w:spacing w:before="170" w:line="247" w:lineRule="auto"/>
        <w:ind w:left="120" w:right="2043"/>
        <w:rPr>
          <w:rFonts w:ascii="Arial" w:hAnsi="Arial" w:cs="Arial"/>
        </w:rPr>
      </w:pPr>
      <w:r w:rsidRPr="002763EF">
        <w:rPr>
          <w:rFonts w:ascii="Arial" w:hAnsi="Arial" w:cs="Arial"/>
        </w:rPr>
        <w:t>If the field survey data, survey report or electronic model files indicate the control measure</w:t>
      </w:r>
      <w:r w:rsidRPr="002763EF">
        <w:rPr>
          <w:rFonts w:ascii="Arial" w:hAnsi="Arial" w:cs="Arial"/>
          <w:spacing w:val="1"/>
        </w:rPr>
        <w:t xml:space="preserve"> </w:t>
      </w:r>
      <w:proofErr w:type="gramStart"/>
      <w:r w:rsidRPr="002763EF">
        <w:rPr>
          <w:rFonts w:ascii="Arial" w:hAnsi="Arial" w:cs="Arial"/>
        </w:rPr>
        <w:t>was incorrectly constructed</w:t>
      </w:r>
      <w:proofErr w:type="gramEnd"/>
      <w:r w:rsidRPr="002763EF">
        <w:rPr>
          <w:rFonts w:ascii="Arial" w:hAnsi="Arial" w:cs="Arial"/>
        </w:rPr>
        <w:t>, the Contractor shall perform necessary corrective work to the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PWQ CM to ensure compliance with design, at no cost to the project, as</w:t>
      </w:r>
      <w:r w:rsidRPr="002763EF">
        <w:rPr>
          <w:rFonts w:ascii="Arial" w:hAnsi="Arial" w:cs="Arial"/>
        </w:rPr>
        <w:t xml:space="preserve"> directed by the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 xml:space="preserve">Engineer. Payment will not </w:t>
      </w:r>
      <w:proofErr w:type="gramStart"/>
      <w:r w:rsidRPr="002763EF">
        <w:rPr>
          <w:rFonts w:ascii="Arial" w:hAnsi="Arial" w:cs="Arial"/>
        </w:rPr>
        <w:t>be made</w:t>
      </w:r>
      <w:proofErr w:type="gramEnd"/>
      <w:r w:rsidRPr="002763EF">
        <w:rPr>
          <w:rFonts w:ascii="Arial" w:hAnsi="Arial" w:cs="Arial"/>
        </w:rPr>
        <w:t xml:space="preserve"> for any PWQ items until corrections have been made and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another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survey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has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been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completed,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compared,</w:t>
      </w:r>
      <w:r w:rsidRPr="002763EF">
        <w:rPr>
          <w:rFonts w:ascii="Arial" w:hAnsi="Arial" w:cs="Arial"/>
          <w:spacing w:val="3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accepted.</w:t>
      </w:r>
    </w:p>
    <w:p w14:paraId="47B0AA3E" w14:textId="444E3801" w:rsidR="00F80AD3" w:rsidRDefault="00FB53EB">
      <w:pPr>
        <w:pStyle w:val="BodyText"/>
        <w:spacing w:before="162" w:line="244" w:lineRule="auto"/>
        <w:ind w:left="120" w:right="1490"/>
        <w:rPr>
          <w:rFonts w:ascii="Arial" w:hAnsi="Arial" w:cs="Arial"/>
        </w:rPr>
      </w:pPr>
      <w:r w:rsidRPr="002763EF">
        <w:rPr>
          <w:rFonts w:ascii="Arial" w:hAnsi="Arial" w:cs="Arial"/>
        </w:rPr>
        <w:t>Clean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all</w:t>
      </w:r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Permanent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Water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Quality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Control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Measures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before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the</w:t>
      </w:r>
      <w:r w:rsidRPr="002763EF">
        <w:rPr>
          <w:rFonts w:ascii="Arial" w:hAnsi="Arial" w:cs="Arial"/>
          <w:spacing w:val="-8"/>
        </w:rPr>
        <w:t xml:space="preserve"> </w:t>
      </w:r>
      <w:r w:rsidRPr="002763EF">
        <w:rPr>
          <w:rFonts w:ascii="Arial" w:hAnsi="Arial" w:cs="Arial"/>
        </w:rPr>
        <w:t>PWQ</w:t>
      </w:r>
      <w:r w:rsidRPr="002763EF">
        <w:rPr>
          <w:rFonts w:ascii="Arial" w:hAnsi="Arial" w:cs="Arial"/>
          <w:spacing w:val="-3"/>
        </w:rPr>
        <w:t xml:space="preserve"> </w:t>
      </w:r>
      <w:r w:rsidRPr="002763EF">
        <w:rPr>
          <w:rFonts w:ascii="Arial" w:hAnsi="Arial" w:cs="Arial"/>
        </w:rPr>
        <w:t>Survey,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final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walkthrough,</w:t>
      </w:r>
      <w:r w:rsidRPr="002763EF">
        <w:rPr>
          <w:rFonts w:ascii="Arial" w:hAnsi="Arial" w:cs="Arial"/>
          <w:spacing w:val="-52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final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acceptance.</w:t>
      </w:r>
    </w:p>
    <w:p w14:paraId="07C763D2" w14:textId="77777777" w:rsidR="00E72EA1" w:rsidRPr="002763EF" w:rsidRDefault="00E72EA1">
      <w:pPr>
        <w:pStyle w:val="BodyText"/>
        <w:spacing w:before="162" w:line="244" w:lineRule="auto"/>
        <w:ind w:left="120" w:right="1490"/>
        <w:rPr>
          <w:rFonts w:ascii="Arial" w:hAnsi="Arial" w:cs="Arial"/>
        </w:rPr>
      </w:pPr>
    </w:p>
    <w:p w14:paraId="5F7FEDB4" w14:textId="77777777" w:rsidR="00F80AD3" w:rsidRPr="00E72EA1" w:rsidRDefault="00FB53EB">
      <w:pPr>
        <w:pStyle w:val="BodyText"/>
        <w:spacing w:before="175"/>
        <w:ind w:left="120"/>
        <w:rPr>
          <w:rFonts w:ascii="Arial" w:hAnsi="Arial" w:cs="Arial"/>
          <w:b/>
          <w:bCs/>
        </w:rPr>
      </w:pPr>
      <w:r w:rsidRPr="00E72EA1">
        <w:rPr>
          <w:rFonts w:ascii="Arial" w:hAnsi="Arial" w:cs="Arial"/>
          <w:b/>
          <w:bCs/>
        </w:rPr>
        <w:t>Subsection</w:t>
      </w:r>
      <w:r w:rsidRPr="00E72EA1">
        <w:rPr>
          <w:rFonts w:ascii="Arial" w:hAnsi="Arial" w:cs="Arial"/>
          <w:b/>
          <w:bCs/>
          <w:spacing w:val="-4"/>
        </w:rPr>
        <w:t xml:space="preserve"> </w:t>
      </w:r>
      <w:r w:rsidRPr="00E72EA1">
        <w:rPr>
          <w:rFonts w:ascii="Arial" w:hAnsi="Arial" w:cs="Arial"/>
          <w:b/>
          <w:bCs/>
        </w:rPr>
        <w:t>208.12</w:t>
      </w:r>
      <w:r w:rsidRPr="00E72EA1">
        <w:rPr>
          <w:rFonts w:ascii="Arial" w:hAnsi="Arial" w:cs="Arial"/>
          <w:b/>
          <w:bCs/>
          <w:spacing w:val="1"/>
        </w:rPr>
        <w:t xml:space="preserve"> </w:t>
      </w:r>
      <w:r w:rsidRPr="00E72EA1">
        <w:rPr>
          <w:rFonts w:ascii="Arial" w:hAnsi="Arial" w:cs="Arial"/>
          <w:b/>
          <w:bCs/>
        </w:rPr>
        <w:t>shall</w:t>
      </w:r>
      <w:r w:rsidRPr="00E72EA1">
        <w:rPr>
          <w:rFonts w:ascii="Arial" w:hAnsi="Arial" w:cs="Arial"/>
          <w:b/>
          <w:bCs/>
          <w:spacing w:val="-3"/>
        </w:rPr>
        <w:t xml:space="preserve"> </w:t>
      </w:r>
      <w:r w:rsidRPr="00E72EA1">
        <w:rPr>
          <w:rFonts w:ascii="Arial" w:hAnsi="Arial" w:cs="Arial"/>
          <w:b/>
          <w:bCs/>
        </w:rPr>
        <w:t>include</w:t>
      </w:r>
      <w:r w:rsidRPr="00E72EA1">
        <w:rPr>
          <w:rFonts w:ascii="Arial" w:hAnsi="Arial" w:cs="Arial"/>
          <w:b/>
          <w:bCs/>
          <w:spacing w:val="-6"/>
        </w:rPr>
        <w:t xml:space="preserve"> </w:t>
      </w:r>
      <w:r w:rsidRPr="00E72EA1">
        <w:rPr>
          <w:rFonts w:ascii="Arial" w:hAnsi="Arial" w:cs="Arial"/>
          <w:b/>
          <w:bCs/>
        </w:rPr>
        <w:t>the</w:t>
      </w:r>
      <w:r w:rsidRPr="00E72EA1">
        <w:rPr>
          <w:rFonts w:ascii="Arial" w:hAnsi="Arial" w:cs="Arial"/>
          <w:b/>
          <w:bCs/>
          <w:spacing w:val="-6"/>
        </w:rPr>
        <w:t xml:space="preserve"> </w:t>
      </w:r>
      <w:r w:rsidRPr="00E72EA1">
        <w:rPr>
          <w:rFonts w:ascii="Arial" w:hAnsi="Arial" w:cs="Arial"/>
          <w:b/>
          <w:bCs/>
        </w:rPr>
        <w:t>following:</w:t>
      </w:r>
    </w:p>
    <w:p w14:paraId="49CF02C8" w14:textId="77777777" w:rsidR="00F80AD3" w:rsidRPr="002763EF" w:rsidRDefault="00FB53EB">
      <w:pPr>
        <w:pStyle w:val="BodyText"/>
        <w:spacing w:before="174" w:line="249" w:lineRule="auto"/>
        <w:ind w:left="120" w:right="2043" w:hanging="5"/>
        <w:rPr>
          <w:rFonts w:ascii="Arial" w:hAnsi="Arial" w:cs="Arial"/>
        </w:rPr>
      </w:pPr>
      <w:r w:rsidRPr="002763EF">
        <w:rPr>
          <w:rFonts w:ascii="Arial" w:hAnsi="Arial" w:cs="Arial"/>
        </w:rPr>
        <w:t>Payment for the as-constructed survey of EDBs and associated items, including creating the</w:t>
      </w:r>
      <w:r w:rsidRPr="002763EF">
        <w:rPr>
          <w:rFonts w:ascii="Arial" w:hAnsi="Arial" w:cs="Arial"/>
          <w:spacing w:val="1"/>
        </w:rPr>
        <w:t xml:space="preserve"> </w:t>
      </w:r>
      <w:r w:rsidRPr="002763EF">
        <w:rPr>
          <w:rFonts w:ascii="Arial" w:hAnsi="Arial" w:cs="Arial"/>
        </w:rPr>
        <w:t>electronic</w:t>
      </w:r>
      <w:r w:rsidRPr="002763EF">
        <w:rPr>
          <w:rFonts w:ascii="Arial" w:hAnsi="Arial" w:cs="Arial"/>
          <w:spacing w:val="-2"/>
        </w:rPr>
        <w:t xml:space="preserve"> </w:t>
      </w:r>
      <w:r w:rsidRPr="002763EF">
        <w:rPr>
          <w:rFonts w:ascii="Arial" w:hAnsi="Arial" w:cs="Arial"/>
        </w:rPr>
        <w:t>3D</w:t>
      </w:r>
      <w:r w:rsidRPr="002763EF">
        <w:rPr>
          <w:rFonts w:ascii="Arial" w:hAnsi="Arial" w:cs="Arial"/>
          <w:spacing w:val="-1"/>
        </w:rPr>
        <w:t xml:space="preserve"> </w:t>
      </w:r>
      <w:r w:rsidRPr="002763EF">
        <w:rPr>
          <w:rFonts w:ascii="Arial" w:hAnsi="Arial" w:cs="Arial"/>
        </w:rPr>
        <w:t>CADD</w:t>
      </w:r>
      <w:r w:rsidRPr="002763EF">
        <w:rPr>
          <w:rFonts w:ascii="Arial" w:hAnsi="Arial" w:cs="Arial"/>
          <w:spacing w:val="4"/>
        </w:rPr>
        <w:t xml:space="preserve"> </w:t>
      </w:r>
      <w:r w:rsidRPr="002763EF">
        <w:rPr>
          <w:rFonts w:ascii="Arial" w:hAnsi="Arial" w:cs="Arial"/>
        </w:rPr>
        <w:t>model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and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report,</w:t>
      </w:r>
      <w:r w:rsidRPr="002763EF">
        <w:rPr>
          <w:rFonts w:ascii="Arial" w:hAnsi="Arial" w:cs="Arial"/>
          <w:spacing w:val="2"/>
        </w:rPr>
        <w:t xml:space="preserve"> </w:t>
      </w:r>
      <w:r w:rsidRPr="002763EF">
        <w:rPr>
          <w:rFonts w:ascii="Arial" w:hAnsi="Arial" w:cs="Arial"/>
        </w:rPr>
        <w:t>shall</w:t>
      </w:r>
      <w:r w:rsidRPr="002763EF">
        <w:rPr>
          <w:rFonts w:ascii="Arial" w:hAnsi="Arial" w:cs="Arial"/>
          <w:spacing w:val="-4"/>
        </w:rPr>
        <w:t xml:space="preserve"> </w:t>
      </w:r>
      <w:proofErr w:type="gramStart"/>
      <w:r w:rsidRPr="002763EF">
        <w:rPr>
          <w:rFonts w:ascii="Arial" w:hAnsi="Arial" w:cs="Arial"/>
        </w:rPr>
        <w:t>be</w:t>
      </w:r>
      <w:r w:rsidRPr="002763EF">
        <w:rPr>
          <w:rFonts w:ascii="Arial" w:hAnsi="Arial" w:cs="Arial"/>
          <w:spacing w:val="-6"/>
        </w:rPr>
        <w:t xml:space="preserve"> </w:t>
      </w:r>
      <w:r w:rsidRPr="002763EF">
        <w:rPr>
          <w:rFonts w:ascii="Arial" w:hAnsi="Arial" w:cs="Arial"/>
        </w:rPr>
        <w:t>included</w:t>
      </w:r>
      <w:proofErr w:type="gramEnd"/>
      <w:r w:rsidRPr="002763EF">
        <w:rPr>
          <w:rFonts w:ascii="Arial" w:hAnsi="Arial" w:cs="Arial"/>
          <w:spacing w:val="-5"/>
        </w:rPr>
        <w:t xml:space="preserve"> </w:t>
      </w:r>
      <w:r w:rsidRPr="002763EF">
        <w:rPr>
          <w:rFonts w:ascii="Arial" w:hAnsi="Arial" w:cs="Arial"/>
        </w:rPr>
        <w:t>in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Item</w:t>
      </w:r>
      <w:r w:rsidRPr="002763EF">
        <w:rPr>
          <w:rFonts w:ascii="Arial" w:hAnsi="Arial" w:cs="Arial"/>
          <w:spacing w:val="-9"/>
        </w:rPr>
        <w:t xml:space="preserve"> </w:t>
      </w:r>
      <w:r w:rsidRPr="002763EF">
        <w:rPr>
          <w:rFonts w:ascii="Arial" w:hAnsi="Arial" w:cs="Arial"/>
        </w:rPr>
        <w:t>625 Construction</w:t>
      </w:r>
      <w:r w:rsidRPr="002763EF">
        <w:rPr>
          <w:rFonts w:ascii="Arial" w:hAnsi="Arial" w:cs="Arial"/>
          <w:spacing w:val="-4"/>
        </w:rPr>
        <w:t xml:space="preserve"> </w:t>
      </w:r>
      <w:r w:rsidRPr="002763EF">
        <w:rPr>
          <w:rFonts w:ascii="Arial" w:hAnsi="Arial" w:cs="Arial"/>
        </w:rPr>
        <w:t>Sur</w:t>
      </w:r>
      <w:r w:rsidRPr="002763EF">
        <w:rPr>
          <w:rFonts w:ascii="Arial" w:hAnsi="Arial" w:cs="Arial"/>
        </w:rPr>
        <w:t>veying.</w:t>
      </w:r>
    </w:p>
    <w:sectPr w:rsidR="00F80AD3" w:rsidRPr="002763EF">
      <w:headerReference w:type="default" r:id="rId11"/>
      <w:pgSz w:w="12240" w:h="15840"/>
      <w:pgMar w:top="1360" w:right="8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FD67" w14:textId="77777777" w:rsidR="00FB53EB" w:rsidRDefault="00FB53EB" w:rsidP="00E72EA1">
      <w:r>
        <w:separator/>
      </w:r>
    </w:p>
  </w:endnote>
  <w:endnote w:type="continuationSeparator" w:id="0">
    <w:p w14:paraId="5C7A4F9C" w14:textId="77777777" w:rsidR="00FB53EB" w:rsidRDefault="00FB53EB" w:rsidP="00E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634C" w14:textId="77777777" w:rsidR="00FB53EB" w:rsidRDefault="00FB53EB" w:rsidP="00E72EA1">
      <w:r>
        <w:separator/>
      </w:r>
    </w:p>
  </w:footnote>
  <w:footnote w:type="continuationSeparator" w:id="0">
    <w:p w14:paraId="39724235" w14:textId="77777777" w:rsidR="00FB53EB" w:rsidRDefault="00FB53EB" w:rsidP="00E7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3935" w14:textId="77777777" w:rsidR="00E72EA1" w:rsidRDefault="00E72EA1" w:rsidP="00E72EA1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March 3, 2022</w:t>
    </w:r>
  </w:p>
  <w:p w14:paraId="62798D21" w14:textId="77777777" w:rsidR="00E72EA1" w:rsidRPr="00D10C51" w:rsidRDefault="00E72EA1" w:rsidP="00E72EA1">
    <w:pPr>
      <w:tabs>
        <w:tab w:val="right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6C2813E3" w14:textId="59A2F5AB" w:rsidR="00E72EA1" w:rsidRDefault="00E72EA1" w:rsidP="00E72EA1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</w:t>
    </w:r>
    <w:r>
      <w:rPr>
        <w:rFonts w:ascii="Arial" w:hAnsi="Arial" w:cs="Arial"/>
      </w:rPr>
      <w:t>S</w:t>
    </w:r>
    <w:r w:rsidRPr="00D10C51">
      <w:rPr>
        <w:rFonts w:ascii="Arial" w:hAnsi="Arial" w:cs="Arial"/>
      </w:rPr>
      <w:t xml:space="preserve"> </w:t>
    </w:r>
    <w:r>
      <w:rPr>
        <w:rFonts w:ascii="Arial" w:hAnsi="Arial" w:cs="Arial"/>
      </w:rPr>
      <w:t>2</w:t>
    </w:r>
    <w:r>
      <w:rPr>
        <w:rFonts w:ascii="Arial" w:hAnsi="Arial" w:cs="Arial"/>
      </w:rPr>
      <w:t>08</w:t>
    </w:r>
  </w:p>
  <w:p w14:paraId="41FC832F" w14:textId="610CB565" w:rsidR="00E72EA1" w:rsidRDefault="00E72EA1" w:rsidP="00E72EA1">
    <w:pPr>
      <w:pStyle w:val="Header"/>
      <w:jc w:val="center"/>
      <w:rPr>
        <w:rFonts w:ascii="Arial" w:hAnsi="Arial" w:cs="Arial"/>
      </w:rPr>
    </w:pPr>
    <w:r w:rsidRPr="00E72EA1">
      <w:rPr>
        <w:rFonts w:ascii="Arial" w:hAnsi="Arial" w:cs="Arial"/>
      </w:rPr>
      <w:t>AS-CONSTRUCTED SURVEY</w:t>
    </w:r>
  </w:p>
  <w:p w14:paraId="3F97DA01" w14:textId="77777777" w:rsidR="00E72EA1" w:rsidRPr="00E72EA1" w:rsidRDefault="00E72EA1" w:rsidP="00E72EA1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D22"/>
    <w:multiLevelType w:val="hybridMultilevel"/>
    <w:tmpl w:val="BB4E31E0"/>
    <w:lvl w:ilvl="0" w:tplc="CE9E0C3A">
      <w:start w:val="1"/>
      <w:numFmt w:val="decimal"/>
      <w:lvlText w:val="%1)"/>
      <w:lvlJc w:val="left"/>
      <w:pPr>
        <w:ind w:left="168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57DC1C1C">
      <w:numFmt w:val="bullet"/>
      <w:lvlText w:val="•"/>
      <w:lvlJc w:val="left"/>
      <w:pPr>
        <w:ind w:left="1149" w:hanging="280"/>
      </w:pPr>
      <w:rPr>
        <w:rFonts w:hint="default"/>
      </w:rPr>
    </w:lvl>
    <w:lvl w:ilvl="2" w:tplc="B5807E38">
      <w:numFmt w:val="bullet"/>
      <w:lvlText w:val="•"/>
      <w:lvlJc w:val="left"/>
      <w:pPr>
        <w:ind w:left="2138" w:hanging="280"/>
      </w:pPr>
      <w:rPr>
        <w:rFonts w:hint="default"/>
      </w:rPr>
    </w:lvl>
    <w:lvl w:ilvl="3" w:tplc="A09879C0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3E6ABACA">
      <w:numFmt w:val="bullet"/>
      <w:lvlText w:val="•"/>
      <w:lvlJc w:val="left"/>
      <w:pPr>
        <w:ind w:left="4117" w:hanging="280"/>
      </w:pPr>
      <w:rPr>
        <w:rFonts w:hint="default"/>
      </w:rPr>
    </w:lvl>
    <w:lvl w:ilvl="5" w:tplc="8DC892D6">
      <w:numFmt w:val="bullet"/>
      <w:lvlText w:val="•"/>
      <w:lvlJc w:val="left"/>
      <w:pPr>
        <w:ind w:left="5106" w:hanging="280"/>
      </w:pPr>
      <w:rPr>
        <w:rFonts w:hint="default"/>
      </w:rPr>
    </w:lvl>
    <w:lvl w:ilvl="6" w:tplc="C2E43594">
      <w:numFmt w:val="bullet"/>
      <w:lvlText w:val="•"/>
      <w:lvlJc w:val="left"/>
      <w:pPr>
        <w:ind w:left="6095" w:hanging="280"/>
      </w:pPr>
      <w:rPr>
        <w:rFonts w:hint="default"/>
      </w:rPr>
    </w:lvl>
    <w:lvl w:ilvl="7" w:tplc="BB9AA2BC">
      <w:numFmt w:val="bullet"/>
      <w:lvlText w:val="•"/>
      <w:lvlJc w:val="left"/>
      <w:pPr>
        <w:ind w:left="7085" w:hanging="280"/>
      </w:pPr>
      <w:rPr>
        <w:rFonts w:hint="default"/>
      </w:rPr>
    </w:lvl>
    <w:lvl w:ilvl="8" w:tplc="99862CC0">
      <w:numFmt w:val="bullet"/>
      <w:lvlText w:val="•"/>
      <w:lvlJc w:val="left"/>
      <w:pPr>
        <w:ind w:left="8074" w:hanging="280"/>
      </w:pPr>
      <w:rPr>
        <w:rFonts w:hint="default"/>
      </w:rPr>
    </w:lvl>
  </w:abstractNum>
  <w:abstractNum w:abstractNumId="1" w15:restartNumberingAfterBreak="0">
    <w:nsid w:val="4E2D5193"/>
    <w:multiLevelType w:val="hybridMultilevel"/>
    <w:tmpl w:val="5B0C39E2"/>
    <w:lvl w:ilvl="0" w:tplc="F880C93E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9180184">
      <w:start w:val="1"/>
      <w:numFmt w:val="decimal"/>
      <w:lvlText w:val="%2."/>
      <w:lvlJc w:val="left"/>
      <w:pPr>
        <w:ind w:left="120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A58EA470">
      <w:start w:val="1"/>
      <w:numFmt w:val="lowerLetter"/>
      <w:lvlText w:val="%3."/>
      <w:lvlJc w:val="left"/>
      <w:pPr>
        <w:ind w:left="192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 w:tplc="D11A7E28">
      <w:numFmt w:val="bullet"/>
      <w:lvlText w:val="•"/>
      <w:lvlJc w:val="left"/>
      <w:pPr>
        <w:ind w:left="2990" w:hanging="211"/>
      </w:pPr>
      <w:rPr>
        <w:rFonts w:hint="default"/>
      </w:rPr>
    </w:lvl>
    <w:lvl w:ilvl="4" w:tplc="25187B34">
      <w:numFmt w:val="bullet"/>
      <w:lvlText w:val="•"/>
      <w:lvlJc w:val="left"/>
      <w:pPr>
        <w:ind w:left="4060" w:hanging="211"/>
      </w:pPr>
      <w:rPr>
        <w:rFonts w:hint="default"/>
      </w:rPr>
    </w:lvl>
    <w:lvl w:ilvl="5" w:tplc="18E462C8">
      <w:numFmt w:val="bullet"/>
      <w:lvlText w:val="•"/>
      <w:lvlJc w:val="left"/>
      <w:pPr>
        <w:ind w:left="5130" w:hanging="211"/>
      </w:pPr>
      <w:rPr>
        <w:rFonts w:hint="default"/>
      </w:rPr>
    </w:lvl>
    <w:lvl w:ilvl="6" w:tplc="F9A6F90C">
      <w:numFmt w:val="bullet"/>
      <w:lvlText w:val="•"/>
      <w:lvlJc w:val="left"/>
      <w:pPr>
        <w:ind w:left="6200" w:hanging="211"/>
      </w:pPr>
      <w:rPr>
        <w:rFonts w:hint="default"/>
      </w:rPr>
    </w:lvl>
    <w:lvl w:ilvl="7" w:tplc="D6CAA114">
      <w:numFmt w:val="bullet"/>
      <w:lvlText w:val="•"/>
      <w:lvlJc w:val="left"/>
      <w:pPr>
        <w:ind w:left="7270" w:hanging="211"/>
      </w:pPr>
      <w:rPr>
        <w:rFonts w:hint="default"/>
      </w:rPr>
    </w:lvl>
    <w:lvl w:ilvl="8" w:tplc="E72297AC">
      <w:numFmt w:val="bullet"/>
      <w:lvlText w:val="•"/>
      <w:lvlJc w:val="left"/>
      <w:pPr>
        <w:ind w:left="8340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AD3"/>
    <w:rsid w:val="00243A93"/>
    <w:rsid w:val="002763EF"/>
    <w:rsid w:val="00E72EA1"/>
    <w:rsid w:val="00F80AD3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F87F"/>
  <w15:docId w15:val="{5BB2A0B2-5864-4D32-B782-3377481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1"/>
    </w:pPr>
  </w:style>
  <w:style w:type="paragraph" w:styleId="ListParagraph">
    <w:name w:val="List Paragraph"/>
    <w:basedOn w:val="Normal"/>
    <w:uiPriority w:val="1"/>
    <w:qFormat/>
    <w:pPr>
      <w:spacing w:before="166"/>
      <w:ind w:left="1201" w:hanging="27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114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7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A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codot.gov_business_designsupport_design-2Ddocs_survey-2Dtabulation-2Dsheets_survey-2Dtabulation-2Dsheet-2D17-2Dx-2D11-2Dpdf&amp;d=DwMFaQ&amp;c=sdnEM9SRGFuMt5z5w3AhsPNahmNicq64TgF1JwNR0cs&amp;r=Jly_i2xA1glBzEX8T9yCEWwkM479J_-DsyX4bNKqK_U&amp;m=A21q6S_r3wqZtmq-OfUl0qGvnHFNbq9p4Wt2T5ASWMBeQXDk6bwZir7FYAdVueFf&amp;s=SK2eq6icxuE8N9p-ltP_acqYZOMvhEFXzDu-DmxshSU&amp;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codot.gov_business_designsupport_design-2Ddocs_survey-2Dtabulation-2Dsheets_survey-2Dtabulation-2Dsheet-2D17-2Dx-2D11-2Dpdf&amp;d=DwMFaQ&amp;c=sdnEM9SRGFuMt5z5w3AhsPNahmNicq64TgF1JwNR0cs&amp;r=Jly_i2xA1glBzEX8T9yCEWwkM479J_-DsyX4bNKqK_U&amp;m=A21q6S_r3wqZtmq-OfUl0qGvnHFNbq9p4Wt2T5ASWMBeQXDk6bwZir7FYAdVueFf&amp;s=SK2eq6icxuE8N9p-ltP_acqYZOMvhEFXzDu-DmxshSU&amp;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dot.gov/business/hydraulics/drainage-design-ma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manuals/survey/supplemental-information/cdot-survey-tmoss-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wilmoths</dc:creator>
  <cp:lastModifiedBy>Kayen, Michele</cp:lastModifiedBy>
  <cp:revision>2</cp:revision>
  <dcterms:created xsi:type="dcterms:W3CDTF">2022-02-14T18:17:00Z</dcterms:created>
  <dcterms:modified xsi:type="dcterms:W3CDTF">2022-02-14T18:17:00Z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Adobe Acrobat Pro DC 15.6.30527</vt:lpwstr>
  </property>
  <property fmtid="{D5CDD505-2E9C-101B-9397-08002B2CF9AE}" pid="4" name="LastSaved">
    <vt:filetime>2022-02-14T00:00:00Z</vt:filetime>
  </property>
</Properties>
</file>